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2B" w:rsidRDefault="006642AE">
      <w:pPr>
        <w:spacing w:before="79"/>
        <w:ind w:left="1441" w:right="1442"/>
        <w:jc w:val="center"/>
        <w:rPr>
          <w:b/>
          <w:sz w:val="23"/>
        </w:rPr>
      </w:pPr>
      <w:r>
        <w:rPr>
          <w:b/>
          <w:sz w:val="23"/>
        </w:rPr>
        <w:t>Приватне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акціонерне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товариство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«</w:t>
      </w:r>
      <w:proofErr w:type="spellStart"/>
      <w:r w:rsidR="005F50C7">
        <w:rPr>
          <w:b/>
          <w:sz w:val="23"/>
          <w:lang w:val="ru-RU"/>
        </w:rPr>
        <w:t>Виноградівський</w:t>
      </w:r>
      <w:proofErr w:type="spellEnd"/>
      <w:r w:rsidR="005F50C7">
        <w:rPr>
          <w:b/>
          <w:sz w:val="23"/>
          <w:lang w:val="ru-RU"/>
        </w:rPr>
        <w:t xml:space="preserve"> </w:t>
      </w:r>
      <w:proofErr w:type="spellStart"/>
      <w:r w:rsidR="005F50C7">
        <w:rPr>
          <w:b/>
          <w:sz w:val="23"/>
          <w:lang w:val="ru-RU"/>
        </w:rPr>
        <w:t>комбінат</w:t>
      </w:r>
      <w:proofErr w:type="spellEnd"/>
      <w:r w:rsidR="005F50C7">
        <w:rPr>
          <w:b/>
          <w:sz w:val="23"/>
          <w:lang w:val="ru-RU"/>
        </w:rPr>
        <w:t xml:space="preserve"> </w:t>
      </w:r>
      <w:proofErr w:type="spellStart"/>
      <w:r w:rsidR="005F50C7">
        <w:rPr>
          <w:b/>
          <w:sz w:val="23"/>
          <w:lang w:val="ru-RU"/>
        </w:rPr>
        <w:t>хлібопродуктів</w:t>
      </w:r>
      <w:proofErr w:type="spellEnd"/>
      <w:r w:rsidR="00793BCE">
        <w:rPr>
          <w:b/>
          <w:sz w:val="23"/>
        </w:rPr>
        <w:t>»</w:t>
      </w:r>
      <w:r>
        <w:rPr>
          <w:b/>
          <w:spacing w:val="15"/>
          <w:sz w:val="23"/>
        </w:rPr>
        <w:t xml:space="preserve"> </w:t>
      </w:r>
      <w:r w:rsidR="007943B3">
        <w:t>(</w:t>
      </w:r>
      <w:r w:rsidR="007943B3" w:rsidRPr="007943B3">
        <w:rPr>
          <w:b/>
          <w:sz w:val="23"/>
        </w:rPr>
        <w:t xml:space="preserve">код ЄДРПОУ 00954159, </w:t>
      </w:r>
      <w:proofErr w:type="spellStart"/>
      <w:r w:rsidR="007943B3" w:rsidRPr="007943B3">
        <w:rPr>
          <w:b/>
          <w:sz w:val="23"/>
        </w:rPr>
        <w:t>м.Виноградів</w:t>
      </w:r>
      <w:proofErr w:type="spellEnd"/>
      <w:r w:rsidR="007943B3" w:rsidRPr="007943B3">
        <w:rPr>
          <w:b/>
          <w:sz w:val="23"/>
        </w:rPr>
        <w:t xml:space="preserve">, </w:t>
      </w:r>
      <w:proofErr w:type="spellStart"/>
      <w:r w:rsidR="007943B3" w:rsidRPr="007943B3">
        <w:rPr>
          <w:b/>
          <w:sz w:val="23"/>
        </w:rPr>
        <w:t>вул.Лейзмана</w:t>
      </w:r>
      <w:proofErr w:type="spellEnd"/>
      <w:r w:rsidR="007943B3" w:rsidRPr="007943B3">
        <w:rPr>
          <w:b/>
          <w:sz w:val="23"/>
        </w:rPr>
        <w:t>,27 )</w:t>
      </w:r>
    </w:p>
    <w:p w:rsidR="00793BCE" w:rsidRDefault="005F50C7">
      <w:pPr>
        <w:pStyle w:val="a3"/>
        <w:spacing w:before="4"/>
        <w:ind w:left="2717" w:right="2709" w:hanging="8"/>
        <w:jc w:val="center"/>
        <w:rPr>
          <w:spacing w:val="1"/>
        </w:rPr>
      </w:pPr>
      <w:r>
        <w:t>позачергові</w:t>
      </w:r>
      <w:r w:rsidR="006642AE">
        <w:rPr>
          <w:spacing w:val="5"/>
        </w:rPr>
        <w:t xml:space="preserve"> </w:t>
      </w:r>
      <w:r w:rsidR="006642AE">
        <w:t>дистанційні</w:t>
      </w:r>
      <w:r w:rsidR="006642AE">
        <w:rPr>
          <w:spacing w:val="5"/>
        </w:rPr>
        <w:t xml:space="preserve"> </w:t>
      </w:r>
      <w:r w:rsidR="006642AE">
        <w:t>загальні</w:t>
      </w:r>
      <w:r w:rsidR="006642AE">
        <w:rPr>
          <w:spacing w:val="5"/>
        </w:rPr>
        <w:t xml:space="preserve"> </w:t>
      </w:r>
      <w:r w:rsidR="006642AE">
        <w:t>збори</w:t>
      </w:r>
      <w:r w:rsidR="006642AE">
        <w:rPr>
          <w:spacing w:val="6"/>
        </w:rPr>
        <w:t xml:space="preserve"> </w:t>
      </w:r>
      <w:r w:rsidR="006642AE">
        <w:t>акціонерів</w:t>
      </w:r>
      <w:r w:rsidR="006642AE">
        <w:rPr>
          <w:spacing w:val="1"/>
        </w:rPr>
        <w:t xml:space="preserve"> </w:t>
      </w:r>
    </w:p>
    <w:p w:rsidR="0005682B" w:rsidRDefault="006642AE">
      <w:pPr>
        <w:pStyle w:val="a3"/>
        <w:spacing w:before="4"/>
        <w:ind w:left="2717" w:right="2709" w:hanging="8"/>
        <w:jc w:val="center"/>
      </w:pPr>
      <w:r>
        <w:t>дата</w:t>
      </w:r>
      <w:r>
        <w:rPr>
          <w:spacing w:val="5"/>
        </w:rPr>
        <w:t xml:space="preserve"> </w:t>
      </w:r>
      <w:r>
        <w:t>проведення</w:t>
      </w:r>
      <w:r>
        <w:rPr>
          <w:spacing w:val="11"/>
        </w:rPr>
        <w:t xml:space="preserve"> </w:t>
      </w:r>
      <w:r>
        <w:t>загальних</w:t>
      </w:r>
      <w:r>
        <w:rPr>
          <w:spacing w:val="7"/>
        </w:rPr>
        <w:t xml:space="preserve"> </w:t>
      </w:r>
      <w:r>
        <w:t>зборів</w:t>
      </w:r>
      <w:r>
        <w:rPr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 w:rsidR="005F50C7">
        <w:t>28.02</w:t>
      </w:r>
      <w:r w:rsidR="00793BCE">
        <w:t>.2023</w:t>
      </w:r>
      <w:r>
        <w:rPr>
          <w:spacing w:val="13"/>
        </w:rPr>
        <w:t xml:space="preserve"> </w:t>
      </w:r>
      <w:r>
        <w:t>року</w:t>
      </w:r>
    </w:p>
    <w:p w:rsidR="0005682B" w:rsidRDefault="0005682B">
      <w:pPr>
        <w:pStyle w:val="a3"/>
        <w:spacing w:before="1"/>
        <w:rPr>
          <w:sz w:val="24"/>
        </w:rPr>
      </w:pPr>
    </w:p>
    <w:p w:rsidR="0005682B" w:rsidRDefault="006642AE">
      <w:pPr>
        <w:ind w:left="1435" w:right="1442"/>
        <w:jc w:val="center"/>
        <w:rPr>
          <w:b/>
          <w:sz w:val="23"/>
        </w:rPr>
      </w:pPr>
      <w:r>
        <w:rPr>
          <w:b/>
          <w:sz w:val="23"/>
        </w:rPr>
        <w:t>Бюлетень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голосування</w:t>
      </w:r>
    </w:p>
    <w:p w:rsidR="0005682B" w:rsidRDefault="006642AE">
      <w:pPr>
        <w:spacing w:before="5"/>
        <w:ind w:left="1451" w:right="1442"/>
        <w:jc w:val="center"/>
        <w:rPr>
          <w:b/>
          <w:sz w:val="23"/>
        </w:rPr>
      </w:pPr>
      <w:r>
        <w:rPr>
          <w:b/>
          <w:sz w:val="23"/>
        </w:rPr>
        <w:t>(щодо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інших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питань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порядку</w:t>
      </w:r>
      <w:r>
        <w:rPr>
          <w:b/>
          <w:spacing w:val="16"/>
          <w:sz w:val="23"/>
        </w:rPr>
        <w:t xml:space="preserve"> </w:t>
      </w:r>
      <w:r>
        <w:rPr>
          <w:b/>
          <w:sz w:val="23"/>
        </w:rPr>
        <w:t>денного,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крім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обрання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органів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товариства)</w:t>
      </w:r>
    </w:p>
    <w:p w:rsidR="0005682B" w:rsidRDefault="0005682B">
      <w:pPr>
        <w:pStyle w:val="a3"/>
        <w:spacing w:before="3"/>
        <w:rPr>
          <w:b/>
        </w:rPr>
      </w:pPr>
    </w:p>
    <w:p w:rsidR="0005682B" w:rsidRDefault="006642AE">
      <w:pPr>
        <w:pStyle w:val="a3"/>
        <w:tabs>
          <w:tab w:val="left" w:pos="10257"/>
          <w:tab w:val="left" w:pos="10302"/>
        </w:tabs>
        <w:spacing w:before="1" w:line="244" w:lineRule="auto"/>
        <w:ind w:left="235" w:right="223"/>
        <w:jc w:val="both"/>
      </w:pPr>
      <w:r>
        <w:t>Дата</w:t>
      </w:r>
      <w:r>
        <w:rPr>
          <w:spacing w:val="10"/>
        </w:rPr>
        <w:t xml:space="preserve"> </w:t>
      </w:r>
      <w:r>
        <w:t>заповнення</w:t>
      </w:r>
      <w:r>
        <w:rPr>
          <w:spacing w:val="12"/>
        </w:rPr>
        <w:t xml:space="preserve"> </w:t>
      </w:r>
      <w:r>
        <w:t>бюлетеня</w:t>
      </w:r>
      <w:r>
        <w:rPr>
          <w:spacing w:val="18"/>
        </w:rPr>
        <w:t xml:space="preserve"> </w:t>
      </w:r>
      <w:r>
        <w:t>акціонером</w:t>
      </w:r>
      <w:r>
        <w:rPr>
          <w:spacing w:val="15"/>
        </w:rPr>
        <w:t xml:space="preserve"> </w:t>
      </w:r>
      <w:r>
        <w:t>(представником</w:t>
      </w:r>
      <w:r>
        <w:rPr>
          <w:spacing w:val="16"/>
        </w:rPr>
        <w:t xml:space="preserve"> </w:t>
      </w:r>
      <w:r>
        <w:t>акціонера):</w:t>
      </w:r>
      <w:r>
        <w:rPr>
          <w:spacing w:val="6"/>
        </w:rPr>
        <w:t xml:space="preserve"> </w:t>
      </w:r>
      <w:r>
        <w:t>__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Реквізити</w:t>
      </w:r>
      <w:r>
        <w:rPr>
          <w:spacing w:val="1"/>
        </w:rPr>
        <w:t xml:space="preserve"> </w:t>
      </w:r>
      <w:r>
        <w:t>акціонера</w:t>
      </w:r>
      <w:r>
        <w:rPr>
          <w:spacing w:val="1"/>
        </w:rPr>
        <w:t xml:space="preserve"> </w:t>
      </w:r>
      <w:r>
        <w:t>(представника</w:t>
      </w:r>
      <w:r>
        <w:rPr>
          <w:spacing w:val="1"/>
        </w:rPr>
        <w:t xml:space="preserve"> </w:t>
      </w:r>
      <w:r>
        <w:t>акціонера)</w:t>
      </w:r>
      <w:r>
        <w:rPr>
          <w:spacing w:val="1"/>
        </w:rPr>
        <w:t xml:space="preserve"> </w:t>
      </w:r>
      <w:r>
        <w:t>(прізвище,</w:t>
      </w:r>
      <w:r>
        <w:rPr>
          <w:spacing w:val="1"/>
        </w:rPr>
        <w:t xml:space="preserve"> </w:t>
      </w:r>
      <w:r>
        <w:t>ім’я,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батькові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особи;</w:t>
      </w:r>
      <w:r>
        <w:rPr>
          <w:spacing w:val="1"/>
        </w:rPr>
        <w:t xml:space="preserve"> </w:t>
      </w:r>
      <w:r>
        <w:t>назва,</w:t>
      </w:r>
      <w:r>
        <w:rPr>
          <w:spacing w:val="1"/>
        </w:rPr>
        <w:t xml:space="preserve"> </w:t>
      </w:r>
      <w:r>
        <w:t>серія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наявності),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посвідчує фізичну особу та РНОКПП (за наявності); код за ЄДРПОУ та код за ЄДРІСІ (за наявності),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ІКЮО</w:t>
      </w:r>
      <w:r>
        <w:rPr>
          <w:spacing w:val="1"/>
        </w:rPr>
        <w:t xml:space="preserve"> </w:t>
      </w:r>
      <w:r>
        <w:t>(ідентифікаційний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з торговельного, судового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банківського реєстру країни, де</w:t>
      </w:r>
      <w:r>
        <w:rPr>
          <w:spacing w:val="1"/>
        </w:rPr>
        <w:t xml:space="preserve"> </w:t>
      </w:r>
      <w:r>
        <w:t>офіційно</w:t>
      </w:r>
      <w:r>
        <w:rPr>
          <w:spacing w:val="28"/>
        </w:rPr>
        <w:t xml:space="preserve"> </w:t>
      </w:r>
      <w:r>
        <w:t>зареєстрований</w:t>
      </w:r>
      <w:r>
        <w:rPr>
          <w:spacing w:val="18"/>
        </w:rPr>
        <w:t xml:space="preserve"> </w:t>
      </w:r>
      <w:r>
        <w:t>іноземний</w:t>
      </w:r>
      <w:r>
        <w:rPr>
          <w:spacing w:val="23"/>
        </w:rPr>
        <w:t xml:space="preserve"> </w:t>
      </w:r>
      <w:r>
        <w:t>суб'єкт</w:t>
      </w:r>
      <w:r>
        <w:rPr>
          <w:spacing w:val="18"/>
        </w:rPr>
        <w:t xml:space="preserve"> </w:t>
      </w:r>
      <w:r>
        <w:t>господарської</w:t>
      </w:r>
      <w:r>
        <w:rPr>
          <w:spacing w:val="16"/>
        </w:rPr>
        <w:t xml:space="preserve"> </w:t>
      </w:r>
      <w:r>
        <w:t>діяльності)):</w:t>
      </w:r>
      <w:r>
        <w:rPr>
          <w:spacing w:val="17"/>
        </w:rPr>
        <w:t xml:space="preserve"> </w:t>
      </w:r>
      <w:r>
        <w:t>_</w:t>
      </w:r>
      <w:r>
        <w:rPr>
          <w:u w:val="single"/>
        </w:rPr>
        <w:tab/>
      </w:r>
      <w:r>
        <w:rPr>
          <w:spacing w:val="-2"/>
        </w:rPr>
        <w:t>_</w:t>
      </w:r>
    </w:p>
    <w:p w:rsidR="0005682B" w:rsidRDefault="00BF7193">
      <w:pPr>
        <w:pStyle w:val="a3"/>
        <w:spacing w:before="3"/>
        <w:rPr>
          <w:sz w:val="18"/>
        </w:rPr>
      </w:pPr>
      <w:r w:rsidRPr="00BF7193">
        <w:pict>
          <v:shape id="_x0000_s1036" style="position:absolute;margin-left:46.8pt;margin-top:12.7pt;width:502.15pt;height:.1pt;z-index:-15728640;mso-wrap-distance-left:0;mso-wrap-distance-right:0;mso-position-horizontal-relative:page" coordorigin="936,254" coordsize="10043,0" o:spt="100" adj="0,,0" path="m936,254r347,m1286,254r348,m1637,254r347,m1987,254r347,m2337,254r347,m2687,254r348,m3038,254r347,m3388,254r347,m3738,254r348,m4089,254r347,m4439,254r347,m4789,254r347,m5139,254r348,m5490,254r347,m5840,254r347,m6190,254r347,m6541,254r347,m6891,254r347,m7241,254r347,m7591,254r348,m7942,254r347,m8292,254r347,m8642,254r347,m8993,254r347,m9346,254r347,m9696,254r347,m10046,254r347,m10396,254r348,m10747,254r232,e" filled="f" strokeweight=".16467mm">
            <v:stroke joinstyle="round"/>
            <v:formulas/>
            <v:path arrowok="t" o:connecttype="segments"/>
            <w10:wrap type="topAndBottom" anchorx="page"/>
          </v:shape>
        </w:pict>
      </w:r>
      <w:r w:rsidRPr="00BF7193">
        <w:pict>
          <v:shape id="_x0000_s1035" style="position:absolute;margin-left:46.8pt;margin-top:26.15pt;width:502.15pt;height:.1pt;z-index:-15728128;mso-wrap-distance-left:0;mso-wrap-distance-right:0;mso-position-horizontal-relative:page" coordorigin="936,523" coordsize="10043,0" o:spt="100" adj="0,,0" path="m936,523r347,m1286,523r348,m1637,523r347,m1987,523r347,m2337,523r347,m2687,523r348,m3038,523r347,m3388,523r347,m3738,523r348,m4089,523r347,m4439,523r347,m4789,523r347,m5139,523r348,m5490,523r347,m5840,523r347,m6190,523r347,m6541,523r347,m6891,523r347,m7241,523r347,m7591,523r348,m7942,523r347,m8292,523r347,m8642,523r347,m8993,523r347,m9346,523r347,m9696,523r347,m10046,523r347,m10396,523r348,m10747,523r232,e" filled="f" strokeweight=".16467mm">
            <v:stroke joinstyle="round"/>
            <v:formulas/>
            <v:path arrowok="t" o:connecttype="segments"/>
            <w10:wrap type="topAndBottom" anchorx="page"/>
          </v:shape>
        </w:pict>
      </w:r>
      <w:r w:rsidRPr="00BF7193">
        <w:pict>
          <v:shape id="_x0000_s1034" style="position:absolute;margin-left:46.8pt;margin-top:39.6pt;width:502.15pt;height:.1pt;z-index:-15727616;mso-wrap-distance-left:0;mso-wrap-distance-right:0;mso-position-horizontal-relative:page" coordorigin="936,792" coordsize="10043,0" o:spt="100" adj="0,,0" path="m936,792r347,m1286,792r348,m1637,792r347,m1987,792r347,m2337,792r347,m2687,792r348,m3038,792r347,m3389,792r347,m3739,792r347,m4089,792r348,m4440,792r347,m4790,792r347,m5140,792r347,m5490,792r348,m5841,792r347,m6191,792r347,m6541,792r348,m6892,792r347,m7242,792r347,m7592,792r347,m7942,792r348,m8293,792r347,m8643,792r347,m8993,792r348,m9346,792r347,m9696,792r347,m10046,792r347,m10396,792r348,m10747,792r232,e" filled="f" strokeweight=".16467mm">
            <v:stroke joinstyle="round"/>
            <v:formulas/>
            <v:path arrowok="t" o:connecttype="segments"/>
            <w10:wrap type="topAndBottom" anchorx="page"/>
          </v:shape>
        </w:pict>
      </w:r>
      <w:r w:rsidRPr="00BF7193">
        <w:pict>
          <v:shape id="_x0000_s1033" style="position:absolute;margin-left:46.8pt;margin-top:53pt;width:502pt;height:.1pt;z-index:-15727104;mso-wrap-distance-left:0;mso-wrap-distance-right:0;mso-position-horizontal-relative:page" coordorigin="936,1060" coordsize="10040,0" o:spt="100" adj="0,,0" path="m936,1060r347,m1286,1060r348,m1637,1060r347,m1987,1060r347,m2337,1060r347,m2687,1060r348,m3038,1060r347,m3388,1060r347,m3738,1060r348,m4089,1060r347,m4439,1060r347,m4789,1060r347,m5139,1060r348,m5490,1060r347,m5840,1060r347,m6190,1060r347,m6541,1060r347,m6891,1060r347,m7241,1060r347,m7591,1060r348,m7942,1060r347,m8292,1060r347,m8642,1060r347,m8993,1060r347,m9343,1060r347,m9693,1060r347,m10043,1060r348,m10394,1060r347,m10744,1060r232,e" filled="f" strokeweight=".16467mm">
            <v:stroke joinstyle="round"/>
            <v:formulas/>
            <v:path arrowok="t" o:connecttype="segments"/>
            <w10:wrap type="topAndBottom" anchorx="page"/>
          </v:shape>
        </w:pict>
      </w:r>
    </w:p>
    <w:p w:rsidR="0005682B" w:rsidRDefault="0005682B">
      <w:pPr>
        <w:pStyle w:val="a3"/>
        <w:spacing w:before="6"/>
        <w:rPr>
          <w:sz w:val="16"/>
        </w:rPr>
      </w:pPr>
    </w:p>
    <w:p w:rsidR="0005682B" w:rsidRDefault="0005682B">
      <w:pPr>
        <w:pStyle w:val="a3"/>
        <w:spacing w:before="6"/>
        <w:rPr>
          <w:sz w:val="16"/>
        </w:rPr>
      </w:pPr>
    </w:p>
    <w:p w:rsidR="0005682B" w:rsidRDefault="0005682B">
      <w:pPr>
        <w:pStyle w:val="a3"/>
        <w:spacing w:before="6"/>
        <w:rPr>
          <w:sz w:val="16"/>
        </w:rPr>
      </w:pPr>
    </w:p>
    <w:p w:rsidR="0005682B" w:rsidRDefault="006642AE">
      <w:pPr>
        <w:pStyle w:val="a3"/>
        <w:tabs>
          <w:tab w:val="left" w:pos="10234"/>
        </w:tabs>
        <w:spacing w:line="240" w:lineRule="exact"/>
        <w:ind w:left="235"/>
      </w:pPr>
      <w:r>
        <w:t>Найменування</w:t>
      </w:r>
      <w:r>
        <w:rPr>
          <w:spacing w:val="9"/>
        </w:rPr>
        <w:t xml:space="preserve"> </w:t>
      </w:r>
      <w:r>
        <w:t>акціонера</w:t>
      </w:r>
      <w:r>
        <w:rPr>
          <w:spacing w:val="4"/>
        </w:rPr>
        <w:t xml:space="preserve"> </w:t>
      </w:r>
      <w:r>
        <w:t>(якщо</w:t>
      </w:r>
      <w:r>
        <w:rPr>
          <w:spacing w:val="11"/>
        </w:rPr>
        <w:t xml:space="preserve"> </w:t>
      </w:r>
      <w:r>
        <w:t>акціонер</w:t>
      </w:r>
      <w:r>
        <w:rPr>
          <w:spacing w:val="11"/>
        </w:rPr>
        <w:t xml:space="preserve"> </w:t>
      </w:r>
      <w:r>
        <w:t>є</w:t>
      </w:r>
      <w:r>
        <w:rPr>
          <w:spacing w:val="8"/>
        </w:rPr>
        <w:t xml:space="preserve"> </w:t>
      </w:r>
      <w:r>
        <w:t>юридичною</w:t>
      </w:r>
      <w:r>
        <w:rPr>
          <w:spacing w:val="11"/>
        </w:rPr>
        <w:t xml:space="preserve"> </w:t>
      </w:r>
      <w:r>
        <w:t>особою):</w:t>
      </w:r>
      <w:r>
        <w:rPr>
          <w:spacing w:val="4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:rsidR="0005682B" w:rsidRDefault="00BF7193">
      <w:pPr>
        <w:pStyle w:val="a3"/>
        <w:spacing w:before="2"/>
        <w:rPr>
          <w:sz w:val="19"/>
        </w:rPr>
      </w:pPr>
      <w:r w:rsidRPr="00BF7193">
        <w:pict>
          <v:shape id="_x0000_s1032" style="position:absolute;margin-left:46.8pt;margin-top:13.2pt;width:502.05pt;height:.1pt;z-index:-15726592;mso-wrap-distance-left:0;mso-wrap-distance-right:0;mso-position-horizontal-relative:page" coordorigin="936,264" coordsize="10041,0" o:spt="100" adj="0,,0" path="m936,264r347,m1286,264r348,m1637,264r347,m1987,264r347,m2337,264r348,m2688,264r347,m3038,264r347,m3388,264r348,m3739,264r347,m4089,264r347,m4439,264r347,m4789,264r348,m5140,264r347,m5490,264r347,m5840,264r348,m6191,264r347,m6541,264r347,m6891,264r347,m7241,264r348,m7592,264r347,m7942,264r347,m8292,264r348,m8643,264r347,m8993,264r347,m9343,264r347,m9693,264r348,m10044,264r347,m10394,264r347,m10744,264r232,e" filled="f" strokeweight=".16467mm">
            <v:stroke joinstyle="round"/>
            <v:formulas/>
            <v:path arrowok="t" o:connecttype="segments"/>
            <w10:wrap type="topAndBottom" anchorx="page"/>
          </v:shape>
        </w:pict>
      </w:r>
    </w:p>
    <w:p w:rsidR="0005682B" w:rsidRDefault="006642AE">
      <w:pPr>
        <w:pStyle w:val="a3"/>
        <w:tabs>
          <w:tab w:val="left" w:pos="10311"/>
        </w:tabs>
        <w:spacing w:line="239" w:lineRule="exact"/>
        <w:ind w:left="235"/>
      </w:pPr>
      <w:r>
        <w:t>Кількість</w:t>
      </w:r>
      <w:r>
        <w:rPr>
          <w:spacing w:val="10"/>
        </w:rPr>
        <w:t xml:space="preserve"> </w:t>
      </w:r>
      <w:r>
        <w:t>голосів,</w:t>
      </w:r>
      <w:r>
        <w:rPr>
          <w:spacing w:val="5"/>
        </w:rPr>
        <w:t xml:space="preserve"> </w:t>
      </w:r>
      <w:r>
        <w:t>що</w:t>
      </w:r>
      <w:r>
        <w:rPr>
          <w:spacing w:val="16"/>
        </w:rPr>
        <w:t xml:space="preserve"> </w:t>
      </w:r>
      <w:r>
        <w:t>належить</w:t>
      </w:r>
      <w:r>
        <w:rPr>
          <w:spacing w:val="11"/>
        </w:rPr>
        <w:t xml:space="preserve"> </w:t>
      </w:r>
      <w:r>
        <w:t>акціонеру:</w:t>
      </w:r>
      <w:r>
        <w:rPr>
          <w:spacing w:val="4"/>
        </w:rPr>
        <w:t xml:space="preserve"> </w:t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682B" w:rsidRDefault="0005682B">
      <w:pPr>
        <w:pStyle w:val="a3"/>
        <w:rPr>
          <w:sz w:val="16"/>
        </w:rPr>
      </w:pPr>
    </w:p>
    <w:p w:rsidR="0005682B" w:rsidRDefault="006642AE">
      <w:pPr>
        <w:spacing w:before="94" w:line="264" w:lineRule="exact"/>
        <w:ind w:left="125"/>
        <w:rPr>
          <w:b/>
          <w:sz w:val="23"/>
        </w:rPr>
      </w:pPr>
      <w:r>
        <w:rPr>
          <w:b/>
          <w:sz w:val="23"/>
          <w:u w:val="thick"/>
        </w:rPr>
        <w:t>Питання</w:t>
      </w:r>
      <w:r>
        <w:rPr>
          <w:b/>
          <w:spacing w:val="6"/>
          <w:sz w:val="23"/>
          <w:u w:val="thick"/>
        </w:rPr>
        <w:t xml:space="preserve"> </w:t>
      </w:r>
      <w:r>
        <w:rPr>
          <w:b/>
          <w:sz w:val="23"/>
          <w:u w:val="thick"/>
        </w:rPr>
        <w:t>1</w:t>
      </w:r>
      <w:r>
        <w:rPr>
          <w:b/>
          <w:spacing w:val="12"/>
          <w:sz w:val="23"/>
          <w:u w:val="thick"/>
        </w:rPr>
        <w:t xml:space="preserve"> </w:t>
      </w:r>
      <w:r>
        <w:rPr>
          <w:b/>
          <w:sz w:val="23"/>
          <w:u w:val="thick"/>
        </w:rPr>
        <w:t>порядку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денного:</w:t>
      </w:r>
    </w:p>
    <w:p w:rsidR="005F50C7" w:rsidRPr="005F50C7" w:rsidRDefault="005F50C7" w:rsidP="005F50C7">
      <w:pPr>
        <w:widowControl/>
        <w:autoSpaceDE/>
        <w:autoSpaceDN/>
        <w:jc w:val="both"/>
        <w:rPr>
          <w:b/>
          <w:i/>
        </w:rPr>
      </w:pPr>
      <w:r>
        <w:t xml:space="preserve"> </w:t>
      </w:r>
      <w:r w:rsidRPr="005F50C7">
        <w:rPr>
          <w:b/>
        </w:rPr>
        <w:t xml:space="preserve">Обрання Голови та члена комісії з припинення (перетворення) </w:t>
      </w:r>
      <w:proofErr w:type="spellStart"/>
      <w:r w:rsidRPr="005F50C7">
        <w:rPr>
          <w:b/>
        </w:rPr>
        <w:t>ПрАТ</w:t>
      </w:r>
      <w:proofErr w:type="spellEnd"/>
      <w:r w:rsidRPr="005F50C7">
        <w:rPr>
          <w:b/>
        </w:rPr>
        <w:t xml:space="preserve"> «Виноградівський комбінат хлібопродуктів». </w:t>
      </w:r>
    </w:p>
    <w:p w:rsidR="0005682B" w:rsidRDefault="0005682B">
      <w:pPr>
        <w:pStyle w:val="a3"/>
        <w:spacing w:before="8"/>
        <w:rPr>
          <w:b/>
          <w:sz w:val="22"/>
        </w:rPr>
      </w:pPr>
    </w:p>
    <w:p w:rsidR="0005682B" w:rsidRPr="00793BCE" w:rsidRDefault="006642AE">
      <w:pPr>
        <w:pStyle w:val="a3"/>
        <w:spacing w:line="264" w:lineRule="exact"/>
        <w:ind w:left="125"/>
        <w:rPr>
          <w:b/>
        </w:rPr>
      </w:pPr>
      <w:r w:rsidRPr="00793BCE">
        <w:rPr>
          <w:b/>
          <w:u w:val="single"/>
        </w:rPr>
        <w:t>Проект</w:t>
      </w:r>
      <w:r w:rsidRPr="00793BCE">
        <w:rPr>
          <w:b/>
          <w:spacing w:val="7"/>
          <w:u w:val="single"/>
        </w:rPr>
        <w:t xml:space="preserve"> </w:t>
      </w:r>
      <w:r w:rsidRPr="00793BCE">
        <w:rPr>
          <w:b/>
          <w:u w:val="single"/>
        </w:rPr>
        <w:t>рішення:</w:t>
      </w:r>
    </w:p>
    <w:p w:rsidR="005F50C7" w:rsidRPr="005F50C7" w:rsidRDefault="005F50C7" w:rsidP="005F50C7">
      <w:pPr>
        <w:ind w:firstLine="708"/>
        <w:jc w:val="both"/>
        <w:rPr>
          <w:b/>
          <w:i/>
        </w:rPr>
      </w:pPr>
      <w:r w:rsidRPr="005F50C7">
        <w:rPr>
          <w:b/>
          <w:i/>
        </w:rPr>
        <w:t xml:space="preserve">Обрати Головою комісії з припинення (перетворення) </w:t>
      </w:r>
      <w:proofErr w:type="spellStart"/>
      <w:r w:rsidRPr="005F50C7">
        <w:rPr>
          <w:b/>
          <w:i/>
        </w:rPr>
        <w:t>ПрАТ</w:t>
      </w:r>
      <w:proofErr w:type="spellEnd"/>
      <w:r w:rsidRPr="005F50C7">
        <w:rPr>
          <w:b/>
          <w:i/>
        </w:rPr>
        <w:t xml:space="preserve"> «Виноградівський комбінат хлібопродуктів» </w:t>
      </w:r>
      <w:proofErr w:type="spellStart"/>
      <w:r w:rsidRPr="005F50C7">
        <w:rPr>
          <w:b/>
          <w:i/>
        </w:rPr>
        <w:t>Довганич</w:t>
      </w:r>
      <w:proofErr w:type="spellEnd"/>
      <w:r w:rsidRPr="005F50C7">
        <w:rPr>
          <w:b/>
          <w:i/>
        </w:rPr>
        <w:t xml:space="preserve"> Надію Олексіївну, Членом комісії – Попович Федора Михайловича. Надати повноваження  Комісії з припинення (перетворення) Приватного акціонерного товариства «Виноградівський комбінат хлібопродуктів» виконувати всі необхідні дії щодо перетворення Товариства відповідно до чинного законодавства України. Комісії з припинення (перетворення) Приватного  акціонерного товариства «Виноградівський комбінат хлібопродуктів»  здійснювати свою діяльність за адресою: 90300, Закарпатська обл.,м. Виноградів, вул. </w:t>
      </w:r>
      <w:proofErr w:type="spellStart"/>
      <w:r w:rsidRPr="005F50C7">
        <w:rPr>
          <w:b/>
          <w:i/>
        </w:rPr>
        <w:t>Лейзмана</w:t>
      </w:r>
      <w:proofErr w:type="spellEnd"/>
      <w:r w:rsidRPr="005F50C7">
        <w:rPr>
          <w:b/>
          <w:i/>
        </w:rPr>
        <w:t>,27.  Встановити, що рішення комісії з припинення (перетворення) Приватного акціонерного товариства «Виноградівський комбінат хлібопродуктів» приймаються на її засіданнях більшістю голосів.</w:t>
      </w:r>
    </w:p>
    <w:p w:rsidR="0005682B" w:rsidRDefault="0005682B">
      <w:pPr>
        <w:pStyle w:val="a3"/>
        <w:spacing w:before="2" w:after="1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05682B">
        <w:trPr>
          <w:trHeight w:val="209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</w:tr>
      <w:tr w:rsidR="0005682B">
        <w:trPr>
          <w:trHeight w:val="263"/>
        </w:trPr>
        <w:tc>
          <w:tcPr>
            <w:tcW w:w="3442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43" w:lineRule="exact"/>
              <w:ind w:left="1444" w:right="14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43" w:lineRule="exact"/>
              <w:ind w:left="1169" w:right="11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43" w:lineRule="exact"/>
              <w:ind w:left="835"/>
              <w:rPr>
                <w:b/>
                <w:sz w:val="23"/>
              </w:rPr>
            </w:pPr>
            <w:r>
              <w:rPr>
                <w:b/>
                <w:sz w:val="23"/>
              </w:rPr>
              <w:t>«УТРИМАВСЯ»</w:t>
            </w:r>
          </w:p>
        </w:tc>
      </w:tr>
    </w:tbl>
    <w:p w:rsidR="0005682B" w:rsidRDefault="0005682B">
      <w:pPr>
        <w:pStyle w:val="a3"/>
        <w:spacing w:before="5"/>
      </w:pPr>
    </w:p>
    <w:p w:rsidR="0005682B" w:rsidRDefault="006642AE">
      <w:pPr>
        <w:spacing w:line="264" w:lineRule="exact"/>
        <w:ind w:left="125"/>
        <w:rPr>
          <w:b/>
          <w:sz w:val="23"/>
        </w:rPr>
      </w:pPr>
      <w:r>
        <w:rPr>
          <w:b/>
          <w:sz w:val="23"/>
          <w:u w:val="thick"/>
        </w:rPr>
        <w:t>Питання</w:t>
      </w:r>
      <w:r>
        <w:rPr>
          <w:b/>
          <w:spacing w:val="6"/>
          <w:sz w:val="23"/>
          <w:u w:val="thick"/>
        </w:rPr>
        <w:t xml:space="preserve"> </w:t>
      </w:r>
      <w:r>
        <w:rPr>
          <w:b/>
          <w:sz w:val="23"/>
          <w:u w:val="thick"/>
        </w:rPr>
        <w:t>2</w:t>
      </w:r>
      <w:r>
        <w:rPr>
          <w:b/>
          <w:spacing w:val="12"/>
          <w:sz w:val="23"/>
          <w:u w:val="thick"/>
        </w:rPr>
        <w:t xml:space="preserve"> </w:t>
      </w:r>
      <w:r>
        <w:rPr>
          <w:b/>
          <w:sz w:val="23"/>
          <w:u w:val="thick"/>
        </w:rPr>
        <w:t>порядку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денного:</w:t>
      </w:r>
    </w:p>
    <w:p w:rsidR="0005682B" w:rsidRPr="005F50C7" w:rsidRDefault="005F50C7">
      <w:pPr>
        <w:pStyle w:val="a3"/>
        <w:spacing w:before="4"/>
        <w:rPr>
          <w:b/>
        </w:rPr>
      </w:pPr>
      <w:r w:rsidRPr="005F50C7">
        <w:rPr>
          <w:b/>
          <w:sz w:val="22"/>
          <w:szCs w:val="22"/>
        </w:rPr>
        <w:t>Затвердження передавального акту Приватного акціонерного товариства «Виноградівський комбінат хлібопродуктів» та надання повноважень на його підписання від імені товариства.</w:t>
      </w:r>
    </w:p>
    <w:p w:rsidR="0005682B" w:rsidRPr="00793BCE" w:rsidRDefault="006642AE">
      <w:pPr>
        <w:pStyle w:val="a3"/>
        <w:ind w:left="125"/>
        <w:rPr>
          <w:b/>
        </w:rPr>
      </w:pPr>
      <w:r w:rsidRPr="00793BCE">
        <w:rPr>
          <w:b/>
          <w:u w:val="single"/>
        </w:rPr>
        <w:t>Проект</w:t>
      </w:r>
      <w:r w:rsidRPr="00793BCE">
        <w:rPr>
          <w:b/>
          <w:spacing w:val="7"/>
          <w:u w:val="single"/>
        </w:rPr>
        <w:t xml:space="preserve"> </w:t>
      </w:r>
      <w:r w:rsidRPr="00793BCE">
        <w:rPr>
          <w:b/>
          <w:u w:val="single"/>
        </w:rPr>
        <w:t>рішення:</w:t>
      </w:r>
    </w:p>
    <w:p w:rsidR="005F50C7" w:rsidRPr="000A40E9" w:rsidRDefault="005F50C7" w:rsidP="005F50C7">
      <w:pPr>
        <w:ind w:left="-108"/>
        <w:jc w:val="both"/>
        <w:rPr>
          <w:b/>
          <w:i/>
          <w:lang w:eastAsia="ru-RU"/>
        </w:rPr>
      </w:pPr>
      <w:r w:rsidRPr="000A40E9">
        <w:rPr>
          <w:b/>
          <w:i/>
          <w:lang w:eastAsia="ru-RU"/>
        </w:rPr>
        <w:t xml:space="preserve">Затвердити передавальний акт </w:t>
      </w:r>
      <w:proofErr w:type="spellStart"/>
      <w:r w:rsidRPr="000A40E9">
        <w:rPr>
          <w:b/>
          <w:i/>
          <w:lang w:eastAsia="ru-RU"/>
        </w:rPr>
        <w:t>ПрАТ</w:t>
      </w:r>
      <w:proofErr w:type="spellEnd"/>
      <w:r w:rsidRPr="000A40E9">
        <w:rPr>
          <w:b/>
          <w:i/>
          <w:lang w:eastAsia="ru-RU"/>
        </w:rPr>
        <w:t xml:space="preserve"> «Виноградівський комбінат хлібопродуктів»  в </w:t>
      </w:r>
      <w:proofErr w:type="spellStart"/>
      <w:r w:rsidRPr="000A40E9">
        <w:rPr>
          <w:b/>
          <w:i/>
          <w:lang w:eastAsia="ru-RU"/>
        </w:rPr>
        <w:t>зв»язку</w:t>
      </w:r>
      <w:proofErr w:type="spellEnd"/>
      <w:r w:rsidRPr="000A40E9">
        <w:rPr>
          <w:b/>
          <w:i/>
          <w:lang w:eastAsia="ru-RU"/>
        </w:rPr>
        <w:t xml:space="preserve"> із його припиненням шляхом перетворення  в Товариство з обмеженою відповідальністю «Виноградівський комбінат хлібопродуктів». Доручити комісії з припинення (перетворення) підписати передавальний акт від імені акціонерного товариства.</w:t>
      </w:r>
    </w:p>
    <w:p w:rsidR="00793BCE" w:rsidRPr="00793BCE" w:rsidRDefault="00793BCE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05682B">
        <w:trPr>
          <w:trHeight w:val="207"/>
        </w:trPr>
        <w:tc>
          <w:tcPr>
            <w:tcW w:w="1560" w:type="dxa"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  <w:right w:val="single" w:sz="6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  <w:right w:val="single" w:sz="6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  <w:right w:val="single" w:sz="6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</w:tr>
      <w:tr w:rsidR="0005682B">
        <w:trPr>
          <w:trHeight w:val="263"/>
        </w:trPr>
        <w:tc>
          <w:tcPr>
            <w:tcW w:w="34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2B" w:rsidRDefault="006642AE">
            <w:pPr>
              <w:pStyle w:val="TableParagraph"/>
              <w:spacing w:line="243" w:lineRule="exact"/>
              <w:ind w:left="1444" w:right="14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2B" w:rsidRDefault="006642AE">
            <w:pPr>
              <w:pStyle w:val="TableParagraph"/>
              <w:spacing w:line="243" w:lineRule="exact"/>
              <w:ind w:left="1169" w:right="11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2B" w:rsidRDefault="006642AE">
            <w:pPr>
              <w:pStyle w:val="TableParagraph"/>
              <w:spacing w:line="243" w:lineRule="exact"/>
              <w:ind w:left="835"/>
              <w:rPr>
                <w:b/>
                <w:sz w:val="23"/>
              </w:rPr>
            </w:pPr>
            <w:r>
              <w:rPr>
                <w:b/>
                <w:sz w:val="23"/>
              </w:rPr>
              <w:t>«УТРИМАВСЯ»</w:t>
            </w:r>
          </w:p>
        </w:tc>
      </w:tr>
    </w:tbl>
    <w:p w:rsidR="0005682B" w:rsidRDefault="0005682B">
      <w:pPr>
        <w:pStyle w:val="a3"/>
        <w:spacing w:before="5"/>
      </w:pPr>
    </w:p>
    <w:p w:rsidR="005F50C7" w:rsidRDefault="005F50C7">
      <w:pPr>
        <w:spacing w:line="264" w:lineRule="exact"/>
        <w:ind w:left="125"/>
        <w:rPr>
          <w:b/>
          <w:sz w:val="23"/>
          <w:u w:val="single"/>
        </w:rPr>
      </w:pPr>
    </w:p>
    <w:p w:rsidR="005F50C7" w:rsidRDefault="005F50C7">
      <w:pPr>
        <w:spacing w:line="264" w:lineRule="exact"/>
        <w:ind w:left="125"/>
        <w:rPr>
          <w:b/>
          <w:sz w:val="23"/>
          <w:u w:val="single"/>
        </w:rPr>
      </w:pPr>
    </w:p>
    <w:p w:rsidR="006623A2" w:rsidRDefault="006623A2">
      <w:pPr>
        <w:spacing w:line="264" w:lineRule="exact"/>
        <w:ind w:left="125"/>
        <w:rPr>
          <w:b/>
          <w:sz w:val="23"/>
          <w:u w:val="single"/>
        </w:rPr>
      </w:pPr>
    </w:p>
    <w:p w:rsidR="006623A2" w:rsidRDefault="006623A2">
      <w:pPr>
        <w:spacing w:line="264" w:lineRule="exact"/>
        <w:ind w:left="125"/>
        <w:rPr>
          <w:b/>
          <w:sz w:val="23"/>
          <w:u w:val="single"/>
        </w:rPr>
      </w:pPr>
    </w:p>
    <w:p w:rsidR="0005682B" w:rsidRDefault="006642AE">
      <w:pPr>
        <w:spacing w:line="264" w:lineRule="exact"/>
        <w:ind w:left="125"/>
        <w:rPr>
          <w:b/>
          <w:sz w:val="23"/>
        </w:rPr>
      </w:pPr>
      <w:r>
        <w:rPr>
          <w:b/>
          <w:sz w:val="23"/>
          <w:u w:val="single"/>
        </w:rPr>
        <w:t>Питання</w:t>
      </w:r>
      <w:r>
        <w:rPr>
          <w:b/>
          <w:spacing w:val="6"/>
          <w:sz w:val="23"/>
          <w:u w:val="single"/>
        </w:rPr>
        <w:t xml:space="preserve"> </w:t>
      </w:r>
      <w:r>
        <w:rPr>
          <w:b/>
          <w:sz w:val="23"/>
          <w:u w:val="single"/>
        </w:rPr>
        <w:t>3</w:t>
      </w:r>
      <w:r>
        <w:rPr>
          <w:b/>
          <w:spacing w:val="13"/>
          <w:sz w:val="23"/>
          <w:u w:val="single"/>
        </w:rPr>
        <w:t xml:space="preserve"> </w:t>
      </w:r>
      <w:r>
        <w:rPr>
          <w:b/>
          <w:sz w:val="23"/>
          <w:u w:val="single"/>
        </w:rPr>
        <w:t>порядку</w:t>
      </w:r>
      <w:r>
        <w:rPr>
          <w:b/>
          <w:spacing w:val="7"/>
          <w:sz w:val="23"/>
          <w:u w:val="single"/>
        </w:rPr>
        <w:t xml:space="preserve"> </w:t>
      </w:r>
      <w:r>
        <w:rPr>
          <w:b/>
          <w:sz w:val="23"/>
          <w:u w:val="single"/>
        </w:rPr>
        <w:t>денного:</w:t>
      </w:r>
    </w:p>
    <w:p w:rsidR="005F50C7" w:rsidRPr="005F50C7" w:rsidRDefault="005F50C7" w:rsidP="005F50C7">
      <w:pPr>
        <w:widowControl/>
        <w:autoSpaceDE/>
        <w:autoSpaceDN/>
        <w:jc w:val="both"/>
        <w:rPr>
          <w:b/>
        </w:rPr>
      </w:pPr>
      <w:r w:rsidRPr="005F50C7">
        <w:rPr>
          <w:b/>
        </w:rPr>
        <w:t xml:space="preserve">Визначення уповноваженої особи , якій надаються повноваження з питання державної реєстрації припинення </w:t>
      </w:r>
      <w:proofErr w:type="spellStart"/>
      <w:r w:rsidRPr="005F50C7">
        <w:rPr>
          <w:b/>
        </w:rPr>
        <w:t>ПрАТ</w:t>
      </w:r>
      <w:proofErr w:type="spellEnd"/>
      <w:r w:rsidRPr="005F50C7">
        <w:rPr>
          <w:b/>
        </w:rPr>
        <w:t xml:space="preserve"> «Виноградівський комбінат хлібопродуктів»</w:t>
      </w:r>
    </w:p>
    <w:p w:rsidR="0005682B" w:rsidRPr="00793BCE" w:rsidRDefault="0005682B" w:rsidP="005F50C7">
      <w:pPr>
        <w:widowControl/>
        <w:autoSpaceDE/>
        <w:autoSpaceDN/>
        <w:jc w:val="both"/>
        <w:rPr>
          <w:b/>
        </w:rPr>
      </w:pPr>
    </w:p>
    <w:p w:rsidR="0005682B" w:rsidRPr="00793BCE" w:rsidRDefault="006642AE">
      <w:pPr>
        <w:pStyle w:val="a3"/>
        <w:ind w:left="125"/>
        <w:rPr>
          <w:b/>
        </w:rPr>
      </w:pPr>
      <w:r w:rsidRPr="00793BCE">
        <w:rPr>
          <w:b/>
          <w:u w:val="single"/>
        </w:rPr>
        <w:t>Проект</w:t>
      </w:r>
      <w:r w:rsidRPr="00793BCE">
        <w:rPr>
          <w:b/>
          <w:spacing w:val="7"/>
          <w:u w:val="single"/>
        </w:rPr>
        <w:t xml:space="preserve"> </w:t>
      </w:r>
      <w:r w:rsidRPr="00793BCE">
        <w:rPr>
          <w:b/>
          <w:u w:val="single"/>
        </w:rPr>
        <w:t>рішення:</w:t>
      </w:r>
    </w:p>
    <w:p w:rsidR="005F50C7" w:rsidRPr="005F50C7" w:rsidRDefault="005F50C7" w:rsidP="005F50C7">
      <w:pPr>
        <w:jc w:val="both"/>
        <w:rPr>
          <w:b/>
          <w:i/>
        </w:rPr>
      </w:pPr>
      <w:r w:rsidRPr="005F50C7">
        <w:rPr>
          <w:b/>
          <w:i/>
        </w:rPr>
        <w:t xml:space="preserve">Визначити Голову комісії з припинення (перетворення) </w:t>
      </w:r>
      <w:proofErr w:type="spellStart"/>
      <w:r w:rsidRPr="005F50C7">
        <w:rPr>
          <w:b/>
          <w:i/>
        </w:rPr>
        <w:t>ПрАТ</w:t>
      </w:r>
      <w:proofErr w:type="spellEnd"/>
      <w:r w:rsidRPr="005F50C7">
        <w:rPr>
          <w:b/>
          <w:i/>
        </w:rPr>
        <w:t xml:space="preserve"> «Виноградівський комбінат хлібопродуктів» </w:t>
      </w:r>
      <w:proofErr w:type="spellStart"/>
      <w:r w:rsidRPr="005F50C7">
        <w:rPr>
          <w:b/>
          <w:i/>
        </w:rPr>
        <w:t>Довганич</w:t>
      </w:r>
      <w:proofErr w:type="spellEnd"/>
      <w:r w:rsidRPr="005F50C7">
        <w:rPr>
          <w:b/>
          <w:i/>
        </w:rPr>
        <w:t xml:space="preserve"> Надію Олексіївну  уповноваженою особою з питань державної реєстрації припинення Приватного акціонерного товариства «Виноградівський комбінат хлібопродуктів», з наданням йому всіх повноважень по здійсненню необхідних для цього юридичних дій, зокрема право представляти  Товариство в системі органів державної реєстрації  з правом підпису документів  від імені Товариства без довіреності, в т.ч. реєстраційних заяв, право залучати для здійснення процедури державної реєстрації припинення Товариства інших фізичних або юридичних осіб з правом видачі таким особам відповідних довіреностей, тощо</w:t>
      </w:r>
    </w:p>
    <w:p w:rsidR="0005682B" w:rsidRDefault="0005682B">
      <w:pPr>
        <w:pStyle w:val="a3"/>
        <w:spacing w:before="5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05682B">
        <w:trPr>
          <w:trHeight w:val="200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</w:tr>
      <w:tr w:rsidR="0005682B">
        <w:trPr>
          <w:trHeight w:val="272"/>
        </w:trPr>
        <w:tc>
          <w:tcPr>
            <w:tcW w:w="3442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53" w:lineRule="exact"/>
              <w:ind w:left="1444" w:right="14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53" w:lineRule="exact"/>
              <w:ind w:left="1169" w:right="11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53" w:lineRule="exact"/>
              <w:ind w:left="835"/>
              <w:rPr>
                <w:b/>
                <w:sz w:val="23"/>
              </w:rPr>
            </w:pPr>
            <w:r>
              <w:rPr>
                <w:b/>
                <w:sz w:val="23"/>
              </w:rPr>
              <w:t>«УТРИМАВСЯ»</w:t>
            </w:r>
          </w:p>
        </w:tc>
      </w:tr>
    </w:tbl>
    <w:p w:rsidR="0005682B" w:rsidRDefault="0005682B">
      <w:pPr>
        <w:spacing w:line="253" w:lineRule="exact"/>
        <w:rPr>
          <w:sz w:val="23"/>
        </w:rPr>
      </w:pPr>
    </w:p>
    <w:p w:rsidR="005F50C7" w:rsidRDefault="005F50C7">
      <w:pPr>
        <w:spacing w:line="253" w:lineRule="exact"/>
        <w:rPr>
          <w:sz w:val="23"/>
        </w:rPr>
      </w:pPr>
    </w:p>
    <w:p w:rsidR="005F50C7" w:rsidRDefault="005F50C7">
      <w:pPr>
        <w:spacing w:line="253" w:lineRule="exact"/>
        <w:rPr>
          <w:sz w:val="23"/>
        </w:rPr>
      </w:pPr>
    </w:p>
    <w:p w:rsidR="005F50C7" w:rsidRDefault="005F50C7">
      <w:pPr>
        <w:spacing w:line="253" w:lineRule="exact"/>
        <w:rPr>
          <w:sz w:val="23"/>
        </w:rPr>
      </w:pPr>
    </w:p>
    <w:p w:rsidR="005F50C7" w:rsidRDefault="005F50C7" w:rsidP="005F50C7">
      <w:pPr>
        <w:spacing w:before="199"/>
        <w:ind w:left="125"/>
        <w:rPr>
          <w:sz w:val="19"/>
        </w:rPr>
      </w:pPr>
      <w:r>
        <w:rPr>
          <w:w w:val="105"/>
          <w:sz w:val="19"/>
        </w:rPr>
        <w:t>Увага!</w:t>
      </w:r>
    </w:p>
    <w:p w:rsidR="005F50C7" w:rsidRDefault="005F50C7" w:rsidP="005F50C7">
      <w:pPr>
        <w:spacing w:before="78" w:line="247" w:lineRule="auto"/>
        <w:ind w:left="125" w:right="119"/>
        <w:jc w:val="both"/>
        <w:rPr>
          <w:sz w:val="19"/>
        </w:rPr>
      </w:pPr>
      <w:r>
        <w:rPr>
          <w:w w:val="105"/>
          <w:sz w:val="19"/>
        </w:rPr>
        <w:t>Бюлетень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повинен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бути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підписаний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акціонером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(представником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акціонера)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має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містити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реквізити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акціонера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(представника акціонера) та</w:t>
      </w:r>
      <w:r>
        <w:rPr>
          <w:spacing w:val="1"/>
          <w:sz w:val="19"/>
        </w:rPr>
        <w:t xml:space="preserve"> </w:t>
      </w:r>
      <w:r>
        <w:rPr>
          <w:sz w:val="19"/>
        </w:rPr>
        <w:t>найменування</w:t>
      </w:r>
      <w:r>
        <w:rPr>
          <w:spacing w:val="47"/>
          <w:sz w:val="19"/>
        </w:rPr>
        <w:t xml:space="preserve"> </w:t>
      </w:r>
      <w:r>
        <w:rPr>
          <w:sz w:val="19"/>
        </w:rPr>
        <w:t>юридичної особи</w:t>
      </w:r>
      <w:r>
        <w:rPr>
          <w:spacing w:val="48"/>
          <w:sz w:val="19"/>
        </w:rPr>
        <w:t xml:space="preserve"> </w:t>
      </w:r>
      <w:r>
        <w:rPr>
          <w:sz w:val="19"/>
        </w:rPr>
        <w:t>у разі,</w:t>
      </w:r>
      <w:r>
        <w:rPr>
          <w:spacing w:val="47"/>
          <w:sz w:val="19"/>
        </w:rPr>
        <w:t xml:space="preserve"> </w:t>
      </w:r>
      <w:r>
        <w:rPr>
          <w:sz w:val="19"/>
        </w:rPr>
        <w:t>якщо вона</w:t>
      </w:r>
      <w:r>
        <w:rPr>
          <w:spacing w:val="48"/>
          <w:sz w:val="19"/>
        </w:rPr>
        <w:t xml:space="preserve"> </w:t>
      </w:r>
      <w:r>
        <w:rPr>
          <w:sz w:val="19"/>
        </w:rPr>
        <w:t>є акціонером. За</w:t>
      </w:r>
      <w:r>
        <w:rPr>
          <w:spacing w:val="47"/>
          <w:sz w:val="19"/>
        </w:rPr>
        <w:t xml:space="preserve"> </w:t>
      </w:r>
      <w:r>
        <w:rPr>
          <w:sz w:val="19"/>
        </w:rPr>
        <w:t>відсутності таких реквізитів</w:t>
      </w:r>
      <w:r>
        <w:rPr>
          <w:spacing w:val="-46"/>
          <w:sz w:val="19"/>
        </w:rPr>
        <w:t xml:space="preserve"> </w:t>
      </w:r>
      <w:r>
        <w:rPr>
          <w:w w:val="105"/>
          <w:sz w:val="19"/>
        </w:rPr>
        <w:t>і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підпису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бюлетень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вважається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недійсним.</w:t>
      </w:r>
    </w:p>
    <w:sectPr w:rsidR="005F50C7" w:rsidSect="0005682B">
      <w:footerReference w:type="default" r:id="rId7"/>
      <w:pgSz w:w="11900" w:h="16840"/>
      <w:pgMar w:top="1460" w:right="600" w:bottom="1480" w:left="700" w:header="0" w:footer="12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3A" w:rsidRDefault="00CE1C3A" w:rsidP="0005682B">
      <w:r>
        <w:separator/>
      </w:r>
    </w:p>
  </w:endnote>
  <w:endnote w:type="continuationSeparator" w:id="0">
    <w:p w:rsidR="00CE1C3A" w:rsidRDefault="00CE1C3A" w:rsidP="0005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2B" w:rsidRDefault="00BF7193">
    <w:pPr>
      <w:pStyle w:val="a3"/>
      <w:spacing w:line="14" w:lineRule="auto"/>
      <w:rPr>
        <w:sz w:val="20"/>
      </w:rPr>
    </w:pPr>
    <w:r w:rsidRPr="00BF71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3pt;margin-top:766.25pt;width:364.35pt;height:14.95pt;z-index:-16092160;mso-position-horizontal-relative:page;mso-position-vertical-relative:page" filled="f" stroked="f">
          <v:textbox inset="0,0,0,0">
            <w:txbxContent>
              <w:p w:rsidR="0005682B" w:rsidRDefault="006642AE">
                <w:pPr>
                  <w:pStyle w:val="a3"/>
                  <w:tabs>
                    <w:tab w:val="left" w:pos="7266"/>
                  </w:tabs>
                  <w:spacing w:before="13"/>
                  <w:ind w:left="20"/>
                </w:pPr>
                <w:r>
                  <w:t>Підпис</w:t>
                </w:r>
                <w:r>
                  <w:rPr>
                    <w:spacing w:val="12"/>
                  </w:rPr>
                  <w:t xml:space="preserve"> </w:t>
                </w:r>
                <w:r>
                  <w:t>акціонера</w:t>
                </w:r>
                <w:r>
                  <w:rPr>
                    <w:spacing w:val="7"/>
                  </w:rPr>
                  <w:t xml:space="preserve"> </w:t>
                </w:r>
                <w:r>
                  <w:t>(представника</w:t>
                </w:r>
                <w:r>
                  <w:rPr>
                    <w:spacing w:val="13"/>
                  </w:rPr>
                  <w:t xml:space="preserve"> </w:t>
                </w:r>
                <w:r>
                  <w:t>акціонера)</w:t>
                </w:r>
                <w:r>
                  <w:rPr>
                    <w:spacing w:val="3"/>
                  </w:rPr>
                  <w:t xml:space="preserve"> </w:t>
                </w:r>
                <w:r>
                  <w:t>_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Pr="00BF7193">
      <w:pict>
        <v:shape id="_x0000_s2049" type="#_x0000_t202" style="position:absolute;margin-left:550.45pt;margin-top:780.05pt;width:11.4pt;height:13.9pt;z-index:-16091648;mso-position-horizontal-relative:page;mso-position-vertical-relative:page" filled="f" stroked="f">
          <v:textbox inset="0,0,0,0">
            <w:txbxContent>
              <w:p w:rsidR="0005682B" w:rsidRDefault="00BF7193">
                <w:pPr>
                  <w:spacing w:before="15"/>
                  <w:ind w:left="60"/>
                  <w:rPr>
                    <w:sz w:val="21"/>
                  </w:rPr>
                </w:pPr>
                <w:r>
                  <w:fldChar w:fldCharType="begin"/>
                </w:r>
                <w:r w:rsidR="006642AE">
                  <w:rPr>
                    <w:w w:val="102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943B3">
                  <w:rPr>
                    <w:noProof/>
                    <w:w w:val="102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3A" w:rsidRDefault="00CE1C3A" w:rsidP="0005682B">
      <w:r>
        <w:separator/>
      </w:r>
    </w:p>
  </w:footnote>
  <w:footnote w:type="continuationSeparator" w:id="0">
    <w:p w:rsidR="00CE1C3A" w:rsidRDefault="00CE1C3A" w:rsidP="00056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4F3"/>
    <w:multiLevelType w:val="hybridMultilevel"/>
    <w:tmpl w:val="8426268A"/>
    <w:lvl w:ilvl="0" w:tplc="68C23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25A93"/>
    <w:multiLevelType w:val="hybridMultilevel"/>
    <w:tmpl w:val="623E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5682B"/>
    <w:rsid w:val="0005682B"/>
    <w:rsid w:val="00074E6F"/>
    <w:rsid w:val="0019100F"/>
    <w:rsid w:val="001F7C31"/>
    <w:rsid w:val="003A171E"/>
    <w:rsid w:val="005258A5"/>
    <w:rsid w:val="005F50C7"/>
    <w:rsid w:val="006623A2"/>
    <w:rsid w:val="006642AE"/>
    <w:rsid w:val="007254C1"/>
    <w:rsid w:val="00793BCE"/>
    <w:rsid w:val="007943B3"/>
    <w:rsid w:val="00B00A93"/>
    <w:rsid w:val="00BF7193"/>
    <w:rsid w:val="00CE1C3A"/>
    <w:rsid w:val="00D73F2A"/>
    <w:rsid w:val="00F1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82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8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682B"/>
    <w:rPr>
      <w:sz w:val="23"/>
      <w:szCs w:val="23"/>
    </w:rPr>
  </w:style>
  <w:style w:type="paragraph" w:styleId="a4">
    <w:name w:val="List Paragraph"/>
    <w:basedOn w:val="a"/>
    <w:uiPriority w:val="1"/>
    <w:qFormat/>
    <w:rsid w:val="0005682B"/>
  </w:style>
  <w:style w:type="paragraph" w:customStyle="1" w:styleId="TableParagraph">
    <w:name w:val="Table Paragraph"/>
    <w:basedOn w:val="a"/>
    <w:uiPriority w:val="1"/>
    <w:qFormat/>
    <w:rsid w:val="0005682B"/>
  </w:style>
  <w:style w:type="character" w:customStyle="1" w:styleId="rvts0">
    <w:name w:val="rvts0"/>
    <w:rsid w:val="005258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Бюлетень для голосування.doc</vt:lpstr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Бюлетень для голосування.doc</dc:title>
  <dc:creator>Ольга</dc:creator>
  <cp:lastModifiedBy>hp</cp:lastModifiedBy>
  <cp:revision>4</cp:revision>
  <dcterms:created xsi:type="dcterms:W3CDTF">2023-02-16T16:23:00Z</dcterms:created>
  <dcterms:modified xsi:type="dcterms:W3CDTF">2023-02-17T10:34:00Z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 Word - Бюлетень для голосування.doc</vt:lpwstr>
  </property>
  <property fmtid="{D5CDD505-2E9C-101B-9397-08002B2CF9AE}" pid="4" name="LastSaved">
    <vt:filetime>2022-09-19T00:00:00Z</vt:filetime>
  </property>
</Properties>
</file>